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C0" w:rsidRPr="003F06C0" w:rsidRDefault="003F06C0" w:rsidP="003F06C0">
      <w:pPr>
        <w:rPr>
          <w:b/>
        </w:rPr>
      </w:pPr>
      <w:r>
        <w:t xml:space="preserve"> </w:t>
      </w:r>
      <w:proofErr w:type="gramStart"/>
      <w:r w:rsidRPr="003F06C0">
        <w:rPr>
          <w:b/>
        </w:rPr>
        <w:t xml:space="preserve">C981 </w:t>
      </w:r>
      <w:r w:rsidRPr="003F06C0">
        <w:rPr>
          <w:b/>
        </w:rPr>
        <w:t xml:space="preserve"> CI</w:t>
      </w:r>
      <w:proofErr w:type="gramEnd"/>
      <w:r w:rsidRPr="003F06C0">
        <w:rPr>
          <w:b/>
        </w:rPr>
        <w:t xml:space="preserve">-FACIL- REV COMP EXCESS LIAB/SPD UNMET                        </w:t>
      </w:r>
    </w:p>
    <w:p w:rsidR="003F06C0" w:rsidRDefault="003F06C0" w:rsidP="003F06C0">
      <w:r>
        <w:t xml:space="preserve">                                                                      </w:t>
      </w:r>
    </w:p>
    <w:p w:rsidR="003F06C0" w:rsidRDefault="00EE57DF" w:rsidP="003F06C0">
      <w:r>
        <w:t>___________________________</w:t>
      </w:r>
      <w:r w:rsidR="003F06C0">
        <w:t xml:space="preserve">     </w:t>
      </w:r>
      <w:r w:rsidR="003F06C0">
        <w:t xml:space="preserve">has been reviewed and continues to be    </w:t>
      </w:r>
    </w:p>
    <w:p w:rsidR="003F06C0" w:rsidRDefault="003F06C0" w:rsidP="003F06C0">
      <w:proofErr w:type="gramStart"/>
      <w:r>
        <w:t>ineligible</w:t>
      </w:r>
      <w:proofErr w:type="gramEnd"/>
      <w:r>
        <w:t xml:space="preserve"> for payment of nursing home costs as the consumer's          </w:t>
      </w:r>
    </w:p>
    <w:p w:rsidR="003F06C0" w:rsidRDefault="003F06C0" w:rsidP="003F06C0">
      <w:proofErr w:type="gramStart"/>
      <w:r>
        <w:t>monthly</w:t>
      </w:r>
      <w:proofErr w:type="gramEnd"/>
      <w:r>
        <w:t xml:space="preserve"> liability of </w:t>
      </w:r>
      <w:r w:rsidR="00EE57DF">
        <w:t xml:space="preserve"> ______________</w:t>
      </w:r>
      <w:r>
        <w:t xml:space="preserve">   </w:t>
      </w:r>
      <w:r>
        <w:t xml:space="preserve"> is greater than the  approved        </w:t>
      </w:r>
    </w:p>
    <w:p w:rsidR="003F06C0" w:rsidRDefault="003F06C0" w:rsidP="003F06C0">
      <w:proofErr w:type="gramStart"/>
      <w:r>
        <w:t>reimbursement</w:t>
      </w:r>
      <w:proofErr w:type="gramEnd"/>
      <w:r>
        <w:t xml:space="preserve"> rate for the nursing home.                              </w:t>
      </w:r>
    </w:p>
    <w:p w:rsidR="003F06C0" w:rsidRDefault="003F06C0" w:rsidP="003F06C0">
      <w:r>
        <w:t xml:space="preserve">                                                                      </w:t>
      </w:r>
    </w:p>
    <w:p w:rsidR="003F06C0" w:rsidRDefault="003F06C0" w:rsidP="003F06C0">
      <w:r>
        <w:t xml:space="preserve">The consumer is not eligible for KanCare medical assistance because     </w:t>
      </w:r>
    </w:p>
    <w:p w:rsidR="003F06C0" w:rsidRDefault="003F06C0" w:rsidP="003F06C0">
      <w:proofErr w:type="gramStart"/>
      <w:r>
        <w:t>there</w:t>
      </w:r>
      <w:proofErr w:type="gramEnd"/>
      <w:r>
        <w:t xml:space="preserve"> is a </w:t>
      </w:r>
      <w:proofErr w:type="spellStart"/>
      <w:r>
        <w:t>spenddown</w:t>
      </w:r>
      <w:proofErr w:type="spellEnd"/>
      <w:r>
        <w:t xml:space="preserve"> of</w:t>
      </w:r>
      <w:r w:rsidR="00EE57DF">
        <w:t xml:space="preserve"> </w:t>
      </w:r>
      <w:r>
        <w:t xml:space="preserve"> </w:t>
      </w:r>
      <w:r w:rsidR="00EE57DF">
        <w:t>_____________</w:t>
      </w:r>
      <w:r>
        <w:t xml:space="preserve">       </w:t>
      </w:r>
      <w:r>
        <w:t xml:space="preserve">for the period </w:t>
      </w:r>
      <w:r>
        <w:t xml:space="preserve">             </w:t>
      </w:r>
      <w:r>
        <w:t xml:space="preserve">        </w:t>
      </w:r>
    </w:p>
    <w:p w:rsidR="003F06C0" w:rsidRDefault="003F06C0" w:rsidP="003F06C0">
      <w:proofErr w:type="gramStart"/>
      <w:r>
        <w:t>through</w:t>
      </w:r>
      <w:proofErr w:type="gramEnd"/>
      <w:r w:rsidR="00EE57DF">
        <w:t xml:space="preserve"> ______________</w:t>
      </w:r>
      <w:r>
        <w:t xml:space="preserve">. The consumer must have medical expenses equal to  </w:t>
      </w:r>
    </w:p>
    <w:p w:rsidR="003F06C0" w:rsidRDefault="003F06C0" w:rsidP="003F06C0">
      <w:proofErr w:type="gramStart"/>
      <w:r>
        <w:t>or</w:t>
      </w:r>
      <w:proofErr w:type="gramEnd"/>
      <w:r>
        <w:t xml:space="preserve"> in excess of this amount before KanCare can help pay for medical     </w:t>
      </w:r>
    </w:p>
    <w:p w:rsidR="003F06C0" w:rsidRDefault="003F06C0" w:rsidP="003F06C0">
      <w:proofErr w:type="gramStart"/>
      <w:r>
        <w:t>expenses</w:t>
      </w:r>
      <w:proofErr w:type="gramEnd"/>
      <w:r>
        <w:t xml:space="preserve">. After deducting medical bills already reported, including     </w:t>
      </w:r>
    </w:p>
    <w:p w:rsidR="003F06C0" w:rsidRDefault="003F06C0" w:rsidP="003F06C0">
      <w:proofErr w:type="gramStart"/>
      <w:r>
        <w:t>the</w:t>
      </w:r>
      <w:proofErr w:type="gramEnd"/>
      <w:r>
        <w:t xml:space="preserve"> cost of nursing home care, the consumer has a remaining </w:t>
      </w:r>
      <w:proofErr w:type="spellStart"/>
      <w:r>
        <w:t>spenddown</w:t>
      </w:r>
      <w:proofErr w:type="spellEnd"/>
      <w:r>
        <w:t xml:space="preserve">   </w:t>
      </w:r>
    </w:p>
    <w:p w:rsidR="003F06C0" w:rsidRDefault="003F06C0" w:rsidP="003F06C0">
      <w:proofErr w:type="gramStart"/>
      <w:r>
        <w:t>balance</w:t>
      </w:r>
      <w:proofErr w:type="gramEnd"/>
      <w:r>
        <w:t xml:space="preserve"> of </w:t>
      </w:r>
      <w:r>
        <w:t xml:space="preserve"> </w:t>
      </w:r>
      <w:r w:rsidR="00EE57DF">
        <w:t>___________</w:t>
      </w:r>
      <w:r>
        <w:t xml:space="preserve"> </w:t>
      </w:r>
      <w:r>
        <w:t xml:space="preserve">. When the consumer meets their </w:t>
      </w:r>
      <w:proofErr w:type="spellStart"/>
      <w:r>
        <w:t>spenddown</w:t>
      </w:r>
      <w:proofErr w:type="spellEnd"/>
      <w:r>
        <w:t xml:space="preserve">,       </w:t>
      </w:r>
    </w:p>
    <w:p w:rsidR="003F06C0" w:rsidRDefault="003F06C0" w:rsidP="003F06C0">
      <w:r>
        <w:t xml:space="preserve">KanCare will help pay for medical expenses other than those used to     </w:t>
      </w:r>
    </w:p>
    <w:p w:rsidR="003F06C0" w:rsidRDefault="003F06C0" w:rsidP="003F06C0">
      <w:proofErr w:type="gramStart"/>
      <w:r>
        <w:t>meet</w:t>
      </w:r>
      <w:proofErr w:type="gramEnd"/>
      <w:r>
        <w:t xml:space="preserve"> the </w:t>
      </w:r>
      <w:proofErr w:type="spellStart"/>
      <w:r>
        <w:t>spenddown</w:t>
      </w:r>
      <w:proofErr w:type="spellEnd"/>
      <w:r>
        <w:t xml:space="preserve"> but will not pay for the nursing home costs.       </w:t>
      </w:r>
    </w:p>
    <w:p w:rsidR="003F06C0" w:rsidRDefault="003F06C0" w:rsidP="003F06C0">
      <w:r>
        <w:t xml:space="preserve">                                                                      </w:t>
      </w:r>
    </w:p>
    <w:p w:rsidR="000E296D" w:rsidRDefault="003F06C0" w:rsidP="003F06C0">
      <w:r>
        <w:t>The review period will end</w:t>
      </w:r>
      <w:r w:rsidR="00EE57DF">
        <w:t xml:space="preserve">  ____________</w:t>
      </w:r>
      <w:bookmarkStart w:id="0" w:name="_GoBack"/>
      <w:bookmarkEnd w:id="0"/>
      <w:r>
        <w:t xml:space="preserve">  </w:t>
      </w:r>
      <w:r>
        <w:t xml:space="preserve"> and notification will be given  </w:t>
      </w:r>
      <w:r w:rsidRPr="003F06C0">
        <w:t>when it is time to reapply.</w:t>
      </w:r>
    </w:p>
    <w:sectPr w:rsidR="000E2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C0"/>
    <w:rsid w:val="000E296D"/>
    <w:rsid w:val="003F06C0"/>
    <w:rsid w:val="00E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2014-05-06T15:54:00Z</dcterms:created>
  <dcterms:modified xsi:type="dcterms:W3CDTF">2014-05-06T16:37:00Z</dcterms:modified>
</cp:coreProperties>
</file>