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B4FF6" w14:textId="69837742" w:rsidR="003C381E" w:rsidRPr="00FE678F" w:rsidRDefault="00713D65" w:rsidP="007F229E">
      <w:pPr>
        <w:jc w:val="center"/>
        <w:rPr>
          <w:rFonts w:cs="Arial"/>
          <w:b/>
          <w:color w:val="002569" w:themeColor="text2"/>
          <w:sz w:val="32"/>
          <w:szCs w:val="32"/>
        </w:rPr>
      </w:pPr>
      <w:r>
        <w:rPr>
          <w:rFonts w:cs="Arial"/>
          <w:b/>
          <w:color w:val="002569" w:themeColor="text2"/>
          <w:sz w:val="32"/>
          <w:szCs w:val="32"/>
        </w:rPr>
        <w:t>REPORTING AN ISSUE TO THE KEES HELP DESK</w:t>
      </w:r>
    </w:p>
    <w:p w14:paraId="77EB07AF" w14:textId="59DAAA4F" w:rsidR="00EF1E13" w:rsidRPr="00FE678F" w:rsidRDefault="00693C3E" w:rsidP="001256C4">
      <w:pPr>
        <w:pBdr>
          <w:top w:val="single" w:sz="18" w:space="1" w:color="002569" w:themeColor="text2"/>
          <w:left w:val="single" w:sz="18" w:space="4" w:color="002569" w:themeColor="text2"/>
          <w:bottom w:val="single" w:sz="18" w:space="1" w:color="002569" w:themeColor="text2"/>
          <w:right w:val="single" w:sz="18" w:space="4" w:color="002569" w:themeColor="text2"/>
        </w:pBdr>
        <w:rPr>
          <w:rFonts w:cs="Arial"/>
        </w:rPr>
      </w:pPr>
      <w:r w:rsidRPr="00FE678F">
        <w:rPr>
          <w:rFonts w:cs="Arial"/>
          <w:b/>
        </w:rPr>
        <w:t>NOTE</w:t>
      </w:r>
      <w:r w:rsidRPr="00FE678F">
        <w:rPr>
          <w:rFonts w:cs="Arial"/>
        </w:rPr>
        <w:t xml:space="preserve">: </w:t>
      </w:r>
      <w:r w:rsidR="00EF1E13" w:rsidRPr="00FE678F">
        <w:rPr>
          <w:rFonts w:cs="Arial"/>
        </w:rPr>
        <w:t xml:space="preserve">These instructions are intended for </w:t>
      </w:r>
      <w:r w:rsidRPr="00FE678F">
        <w:rPr>
          <w:rFonts w:cs="Arial"/>
        </w:rPr>
        <w:t>offices who do not have access to the ServiceNow ticketing system.</w:t>
      </w:r>
    </w:p>
    <w:p w14:paraId="1E1D45A2" w14:textId="2F7C5ABF" w:rsidR="00675E25" w:rsidRPr="00FE678F" w:rsidRDefault="00675E25" w:rsidP="00EF1E13">
      <w:pPr>
        <w:rPr>
          <w:rFonts w:cs="Arial"/>
        </w:rPr>
      </w:pPr>
      <w:r w:rsidRPr="00FE678F">
        <w:rPr>
          <w:rFonts w:cs="Arial"/>
          <w:b/>
        </w:rPr>
        <w:t>DO NOT</w:t>
      </w:r>
      <w:r w:rsidRPr="00FE678F">
        <w:rPr>
          <w:rFonts w:cs="Arial"/>
        </w:rPr>
        <w:t xml:space="preserve"> send </w:t>
      </w:r>
      <w:r w:rsidR="00A77728" w:rsidRPr="00FE678F">
        <w:rPr>
          <w:rFonts w:cs="Arial"/>
        </w:rPr>
        <w:t xml:space="preserve">encrypted or secured emails (Cisco). Since emails to the </w:t>
      </w:r>
      <w:r w:rsidR="00A96251" w:rsidRPr="00FE678F">
        <w:rPr>
          <w:rFonts w:cs="Arial"/>
        </w:rPr>
        <w:t xml:space="preserve">KEES </w:t>
      </w:r>
      <w:r w:rsidR="00A77728" w:rsidRPr="00FE678F">
        <w:rPr>
          <w:rFonts w:cs="Arial"/>
        </w:rPr>
        <w:t>Help Desk should contain no PII, there should be no need for encryption.</w:t>
      </w:r>
    </w:p>
    <w:p w14:paraId="34C473E3" w14:textId="52C7C854" w:rsidR="00693C3E" w:rsidRDefault="00FE678F" w:rsidP="00EF1E13">
      <w:pPr>
        <w:rPr>
          <w:rFonts w:cs="Arial"/>
        </w:rPr>
      </w:pPr>
      <w:r w:rsidRPr="00745A9E">
        <w:rPr>
          <w:rFonts w:cs="Arial"/>
        </w:rPr>
        <w:t xml:space="preserve">Once it has been determined that an issue is not worker error, </w:t>
      </w:r>
      <w:r>
        <w:rPr>
          <w:rFonts w:cs="Arial"/>
        </w:rPr>
        <w:t>an Incident</w:t>
      </w:r>
      <w:r w:rsidRPr="00745A9E">
        <w:rPr>
          <w:rFonts w:cs="Arial"/>
        </w:rPr>
        <w:t xml:space="preserve"> should be </w:t>
      </w:r>
      <w:r>
        <w:rPr>
          <w:rFonts w:cs="Arial"/>
        </w:rPr>
        <w:t>reported</w:t>
      </w:r>
      <w:r w:rsidRPr="00745A9E">
        <w:rPr>
          <w:rFonts w:cs="Arial"/>
        </w:rPr>
        <w:t xml:space="preserve"> to the KEES Help Desk for resolution. </w:t>
      </w:r>
      <w:r>
        <w:rPr>
          <w:rFonts w:cs="Arial"/>
        </w:rPr>
        <w:t xml:space="preserve">All issues pertaining to KEES, ImageNow, or the availability of the KEES User Manual should be </w:t>
      </w:r>
      <w:r>
        <w:rPr>
          <w:rFonts w:cs="Arial"/>
        </w:rPr>
        <w:t>submitted to the KEES Help Desk.</w:t>
      </w:r>
    </w:p>
    <w:p w14:paraId="154C87C9" w14:textId="3401E8CF" w:rsidR="00FE678F" w:rsidRDefault="00FE678F" w:rsidP="00EF1E13">
      <w:pPr>
        <w:rPr>
          <w:rFonts w:cs="Arial"/>
        </w:rPr>
      </w:pPr>
      <w:r>
        <w:rPr>
          <w:rFonts w:cs="Arial"/>
        </w:rPr>
        <w:t xml:space="preserve">If you are reporting an outage of KEES, ImageNow, or the KEES User Manual, please email the KEES Help Desk at </w:t>
      </w:r>
      <w:hyperlink r:id="rId11" w:history="1">
        <w:r w:rsidRPr="007173AD">
          <w:rPr>
            <w:rStyle w:val="Hyperlink"/>
            <w:rFonts w:cs="Arial"/>
          </w:rPr>
          <w:t>KEES.HelpDesk@ks.gov</w:t>
        </w:r>
      </w:hyperlink>
      <w:r>
        <w:rPr>
          <w:rFonts w:cs="Arial"/>
        </w:rPr>
        <w:t xml:space="preserve">. If the outage has occurred after 5pm or on a weekend, please email </w:t>
      </w:r>
      <w:hyperlink r:id="rId12" w:history="1">
        <w:r w:rsidRPr="007173AD">
          <w:rPr>
            <w:rStyle w:val="Hyperlink"/>
            <w:rFonts w:cs="Arial"/>
          </w:rPr>
          <w:t>KEES.Tier1@ks.gov</w:t>
        </w:r>
      </w:hyperlink>
      <w:r>
        <w:rPr>
          <w:rFonts w:cs="Arial"/>
        </w:rPr>
        <w:t>.</w:t>
      </w:r>
    </w:p>
    <w:p w14:paraId="44F215B3" w14:textId="1637451A" w:rsidR="00FE678F" w:rsidRDefault="00FE678F" w:rsidP="00EF1E13">
      <w:pPr>
        <w:rPr>
          <w:rFonts w:cs="Arial"/>
        </w:rPr>
      </w:pPr>
      <w:r>
        <w:rPr>
          <w:rFonts w:cs="Arial"/>
        </w:rPr>
        <w:t xml:space="preserve">If you need assistance with your KEES or ImageNow password, please call 1-844-723-5337 and select option 1 -or- email </w:t>
      </w:r>
      <w:hyperlink r:id="rId13" w:history="1">
        <w:r w:rsidRPr="007173AD">
          <w:rPr>
            <w:rStyle w:val="Hyperlink"/>
            <w:rFonts w:cs="Arial"/>
          </w:rPr>
          <w:t>KEES.Tier1@ks.gov</w:t>
        </w:r>
      </w:hyperlink>
      <w:r>
        <w:rPr>
          <w:rFonts w:cs="Arial"/>
        </w:rPr>
        <w:t>.</w:t>
      </w:r>
    </w:p>
    <w:p w14:paraId="0E308937" w14:textId="553E4C62" w:rsidR="00FE678F" w:rsidRPr="00FE678F" w:rsidRDefault="00FE678F" w:rsidP="00EF1E13">
      <w:pPr>
        <w:rPr>
          <w:rFonts w:cs="Arial"/>
        </w:rPr>
      </w:pPr>
      <w:r>
        <w:rPr>
          <w:rFonts w:cs="Arial"/>
        </w:rPr>
        <w:t>For all other KEES or ImageNow issues, please follow these instructions to submit an Incident to the KEES Help Desk</w:t>
      </w:r>
      <w:r>
        <w:rPr>
          <w:rFonts w:cs="Arial"/>
        </w:rPr>
        <w:t xml:space="preserve"> at </w:t>
      </w:r>
      <w:hyperlink r:id="rId14" w:history="1">
        <w:r w:rsidRPr="00576C59">
          <w:rPr>
            <w:rStyle w:val="Hyperlink"/>
            <w:rFonts w:cs="Arial"/>
          </w:rPr>
          <w:t>KEES.HelpDesk@ks.gov</w:t>
        </w:r>
      </w:hyperlink>
      <w:r>
        <w:rPr>
          <w:rFonts w:cs="Arial"/>
        </w:rPr>
        <w:t xml:space="preserve">. </w:t>
      </w:r>
    </w:p>
    <w:p w14:paraId="525F2C1B" w14:textId="6F7A3A33" w:rsidR="00334AA2" w:rsidRDefault="005B1C53" w:rsidP="00EF1E13">
      <w:pPr>
        <w:rPr>
          <w:rFonts w:cs="Arial"/>
        </w:rPr>
      </w:pPr>
      <w:r w:rsidRPr="00FE678F">
        <w:rPr>
          <w:rFonts w:cs="Arial"/>
        </w:rPr>
        <w:t xml:space="preserve">The </w:t>
      </w:r>
      <w:r w:rsidRPr="00FE678F">
        <w:rPr>
          <w:rFonts w:cs="Arial"/>
          <w:b/>
        </w:rPr>
        <w:t>Subject</w:t>
      </w:r>
      <w:r w:rsidRPr="00FE678F">
        <w:rPr>
          <w:rFonts w:cs="Arial"/>
        </w:rPr>
        <w:t xml:space="preserve"> line should contain the following:</w:t>
      </w:r>
    </w:p>
    <w:p w14:paraId="7A52B117" w14:textId="0756E610" w:rsidR="00C8306A" w:rsidRPr="00FE678F" w:rsidRDefault="00C8306A" w:rsidP="00C8306A">
      <w:pPr>
        <w:pBdr>
          <w:top w:val="single" w:sz="12" w:space="1" w:color="00194D" w:themeColor="accent6"/>
          <w:left w:val="single" w:sz="12" w:space="4" w:color="00194D" w:themeColor="accent6"/>
          <w:bottom w:val="single" w:sz="12" w:space="1" w:color="00194D" w:themeColor="accent6"/>
          <w:right w:val="single" w:sz="12" w:space="4" w:color="00194D" w:themeColor="accent6"/>
        </w:pBdr>
        <w:rPr>
          <w:rFonts w:cs="Arial"/>
        </w:rPr>
      </w:pPr>
      <w:r>
        <w:rPr>
          <w:rFonts w:cs="Arial"/>
        </w:rPr>
        <w:t>Please note that the Help Desk Staff are looking for these specific words. If you use something other than what is listed here, Help Desk Staff may not identify your Incident expeditiously.</w:t>
      </w:r>
    </w:p>
    <w:p w14:paraId="34A66CD1" w14:textId="490F5510" w:rsidR="005B1C53" w:rsidRDefault="00FE678F" w:rsidP="005B1C53">
      <w:pPr>
        <w:pStyle w:val="ListParagraph"/>
        <w:numPr>
          <w:ilvl w:val="0"/>
          <w:numId w:val="36"/>
        </w:numPr>
      </w:pPr>
      <w:r>
        <w:t xml:space="preserve">If the applicant </w:t>
      </w:r>
      <w:r w:rsidRPr="00FE678F">
        <w:rPr>
          <w:u w:val="single"/>
        </w:rPr>
        <w:t>does not</w:t>
      </w:r>
      <w:r>
        <w:t xml:space="preserve"> have current benefits and you are unable to </w:t>
      </w:r>
      <w:r w:rsidRPr="002766AF">
        <w:rPr>
          <w:u w:val="single"/>
        </w:rPr>
        <w:t>approve</w:t>
      </w:r>
      <w:r>
        <w:t xml:space="preserve"> their application -or- if you are unable to rescind or reapply someone, </w:t>
      </w:r>
      <w:r w:rsidR="006309C0">
        <w:t>state</w:t>
      </w:r>
      <w:r>
        <w:t xml:space="preserve"> “</w:t>
      </w:r>
      <w:r w:rsidRPr="002766AF">
        <w:rPr>
          <w:b/>
        </w:rPr>
        <w:t>Dead Stop</w:t>
      </w:r>
      <w:bookmarkStart w:id="0" w:name="_GoBack"/>
      <w:bookmarkEnd w:id="0"/>
      <w:r>
        <w:t xml:space="preserve">” </w:t>
      </w:r>
      <w:r w:rsidR="00C8306A">
        <w:t>at the beginning of</w:t>
      </w:r>
      <w:r>
        <w:t xml:space="preserve"> the subject line.</w:t>
      </w:r>
      <w:r w:rsidR="006309C0">
        <w:t xml:space="preserve"> For any other scenario where you are unable to complete the determination, answer “No” to the question </w:t>
      </w:r>
      <w:proofErr w:type="gramStart"/>
      <w:r w:rsidR="006309C0">
        <w:rPr>
          <w:i/>
        </w:rPr>
        <w:t>Is</w:t>
      </w:r>
      <w:proofErr w:type="gramEnd"/>
      <w:r w:rsidR="006309C0">
        <w:rPr>
          <w:i/>
        </w:rPr>
        <w:t xml:space="preserve"> Determination Complete?</w:t>
      </w:r>
      <w:r w:rsidR="006309C0">
        <w:t xml:space="preserve"> </w:t>
      </w:r>
      <w:proofErr w:type="gramStart"/>
      <w:r w:rsidR="006309C0">
        <w:t>on</w:t>
      </w:r>
      <w:proofErr w:type="gramEnd"/>
      <w:r w:rsidR="006309C0">
        <w:t xml:space="preserve"> the KEES Issue Template.</w:t>
      </w:r>
    </w:p>
    <w:p w14:paraId="1F134EC7" w14:textId="2BC289AA" w:rsidR="002766AF" w:rsidRDefault="002766AF" w:rsidP="005B1C53">
      <w:pPr>
        <w:pStyle w:val="ListParagraph"/>
        <w:numPr>
          <w:ilvl w:val="0"/>
          <w:numId w:val="36"/>
        </w:numPr>
      </w:pPr>
      <w:r>
        <w:t xml:space="preserve">If the case is both a Dead Stop AND has an urgent medical need such as a pregnant woman that needs to be expedited or someone needing a prescription filled, </w:t>
      </w:r>
      <w:r w:rsidR="006309C0">
        <w:t>state</w:t>
      </w:r>
      <w:r>
        <w:t xml:space="preserve"> “</w:t>
      </w:r>
      <w:r w:rsidRPr="002766AF">
        <w:rPr>
          <w:b/>
        </w:rPr>
        <w:t>Urgent</w:t>
      </w:r>
      <w:r w:rsidR="00C8306A">
        <w:rPr>
          <w:b/>
        </w:rPr>
        <w:t xml:space="preserve"> Dead Stop</w:t>
      </w:r>
      <w:r>
        <w:t xml:space="preserve">” </w:t>
      </w:r>
      <w:r w:rsidR="00C8306A">
        <w:t xml:space="preserve">at </w:t>
      </w:r>
      <w:r>
        <w:t xml:space="preserve">the </w:t>
      </w:r>
      <w:r w:rsidR="00C8306A">
        <w:t xml:space="preserve">beginning of the </w:t>
      </w:r>
      <w:r>
        <w:t xml:space="preserve">subject line. </w:t>
      </w:r>
    </w:p>
    <w:p w14:paraId="2A3CA307" w14:textId="165CF592" w:rsidR="002766AF" w:rsidRDefault="002766AF" w:rsidP="005B1C53">
      <w:pPr>
        <w:pStyle w:val="ListParagraph"/>
        <w:numPr>
          <w:ilvl w:val="0"/>
          <w:numId w:val="36"/>
        </w:numPr>
      </w:pPr>
      <w:r>
        <w:t xml:space="preserve">If the case is both a Dead Stop AND involves a child that should be approved for CHIP benefits, </w:t>
      </w:r>
      <w:r w:rsidR="006309C0">
        <w:t>state</w:t>
      </w:r>
      <w:r>
        <w:t xml:space="preserve"> “</w:t>
      </w:r>
      <w:r w:rsidRPr="002766AF">
        <w:rPr>
          <w:b/>
        </w:rPr>
        <w:t>CHIP</w:t>
      </w:r>
      <w:r w:rsidR="006309C0">
        <w:rPr>
          <w:b/>
        </w:rPr>
        <w:t xml:space="preserve"> Dead Stop</w:t>
      </w:r>
      <w:r>
        <w:t xml:space="preserve">” </w:t>
      </w:r>
      <w:r w:rsidR="00C8306A">
        <w:t xml:space="preserve">at the beginning of </w:t>
      </w:r>
      <w:r>
        <w:t>the subject line.</w:t>
      </w:r>
    </w:p>
    <w:p w14:paraId="27DA9D4B" w14:textId="10FEE302" w:rsidR="002766AF" w:rsidRDefault="002766AF" w:rsidP="005B1C53">
      <w:pPr>
        <w:pStyle w:val="ListParagraph"/>
        <w:numPr>
          <w:ilvl w:val="0"/>
          <w:numId w:val="36"/>
        </w:numPr>
      </w:pPr>
      <w:r>
        <w:t>If you need a person or program rescinded that requires the Override button, please state “</w:t>
      </w:r>
      <w:r w:rsidRPr="002766AF">
        <w:rPr>
          <w:b/>
        </w:rPr>
        <w:t>Override Needed for Rescind</w:t>
      </w:r>
      <w:r>
        <w:t>” in the subject line.</w:t>
      </w:r>
    </w:p>
    <w:p w14:paraId="7666164F" w14:textId="4E7E3FDE" w:rsidR="006309C0" w:rsidRPr="00FE678F" w:rsidRDefault="006309C0" w:rsidP="005B1C53">
      <w:pPr>
        <w:pStyle w:val="ListParagraph"/>
        <w:numPr>
          <w:ilvl w:val="0"/>
          <w:numId w:val="36"/>
        </w:numPr>
      </w:pPr>
      <w:r>
        <w:t>If you are reporting a Duplicate ID, please state “</w:t>
      </w:r>
      <w:r w:rsidRPr="006309C0">
        <w:rPr>
          <w:b/>
        </w:rPr>
        <w:t>Duplicate ID</w:t>
      </w:r>
      <w:r>
        <w:t>” in the subject line.</w:t>
      </w:r>
    </w:p>
    <w:p w14:paraId="6FA97014" w14:textId="7379E072" w:rsidR="005B1C53" w:rsidRPr="00FE678F" w:rsidRDefault="00C8306A" w:rsidP="005B1C53">
      <w:pPr>
        <w:pStyle w:val="ListParagraph"/>
        <w:numPr>
          <w:ilvl w:val="0"/>
          <w:numId w:val="36"/>
        </w:numPr>
      </w:pPr>
      <w:r>
        <w:t>Lastly, you must include a</w:t>
      </w:r>
      <w:r w:rsidR="005B1C53" w:rsidRPr="00FE678F">
        <w:t xml:space="preserve"> short but </w:t>
      </w:r>
      <w:r w:rsidR="005B1C53" w:rsidRPr="00FE678F">
        <w:rPr>
          <w:u w:val="single"/>
        </w:rPr>
        <w:t>descriptive</w:t>
      </w:r>
      <w:r w:rsidR="005B1C53" w:rsidRPr="00FE678F">
        <w:t xml:space="preserve"> summary of the issue you are reporting. Please be DESCRIPTIVE – do not use “KEES Issue”</w:t>
      </w:r>
      <w:r w:rsidR="00CF4B5A" w:rsidRPr="00FE678F">
        <w:t xml:space="preserve"> or “Needs Sent to KEES Help Desk”</w:t>
      </w:r>
      <w:r w:rsidR="005B1C53" w:rsidRPr="00FE678F">
        <w:t>.</w:t>
      </w:r>
    </w:p>
    <w:p w14:paraId="16B74A3D" w14:textId="77777777" w:rsidR="006309C0" w:rsidRDefault="006309C0" w:rsidP="005B1C53">
      <w:pPr>
        <w:spacing w:before="240"/>
      </w:pPr>
    </w:p>
    <w:p w14:paraId="2336A3B4" w14:textId="77777777" w:rsidR="005B1C53" w:rsidRDefault="005B1C53" w:rsidP="005B1C53">
      <w:pPr>
        <w:spacing w:before="240"/>
      </w:pPr>
      <w:r w:rsidRPr="00FE678F">
        <w:lastRenderedPageBreak/>
        <w:t>Here are some examples:</w:t>
      </w:r>
    </w:p>
    <w:p w14:paraId="44A10B30" w14:textId="21C6E8BB" w:rsidR="00475D23" w:rsidRDefault="00475D23" w:rsidP="005B1C53">
      <w:pPr>
        <w:spacing w:before="240"/>
      </w:pPr>
      <w:r>
        <w:t>“Dead Stop - Unable to approve benefits; Error received at EDBC”</w:t>
      </w:r>
    </w:p>
    <w:p w14:paraId="66DB08AD" w14:textId="395DEAF7" w:rsidR="00475D23" w:rsidRDefault="00475D23" w:rsidP="005B1C53">
      <w:pPr>
        <w:spacing w:before="240"/>
      </w:pPr>
      <w:r>
        <w:t>“Urgent Dead Stop - Unable to approve PW benefits; Error received at EDBC”</w:t>
      </w:r>
    </w:p>
    <w:p w14:paraId="630BC62B" w14:textId="6886F918" w:rsidR="00475D23" w:rsidRDefault="00475D23" w:rsidP="005B1C53">
      <w:pPr>
        <w:spacing w:before="240"/>
      </w:pPr>
      <w:r>
        <w:t xml:space="preserve">“CHIP Dead Stop - Unable to approve CHIP child; </w:t>
      </w:r>
      <w:proofErr w:type="gramStart"/>
      <w:r>
        <w:t>Incorrect</w:t>
      </w:r>
      <w:proofErr w:type="gramEnd"/>
      <w:r>
        <w:t xml:space="preserve"> result at EDBC”</w:t>
      </w:r>
    </w:p>
    <w:p w14:paraId="1D0EF68C" w14:textId="07ECF41B" w:rsidR="00475D23" w:rsidRDefault="00475D23" w:rsidP="005B1C53">
      <w:pPr>
        <w:spacing w:before="240"/>
      </w:pPr>
      <w:r>
        <w:t>“Override Needed for Rescind”</w:t>
      </w:r>
    </w:p>
    <w:p w14:paraId="285D65D5" w14:textId="174B8FA1" w:rsidR="00475D23" w:rsidRDefault="00475D23" w:rsidP="005B1C53">
      <w:pPr>
        <w:spacing w:before="240"/>
      </w:pPr>
      <w:r>
        <w:t>“Duplicate ID”</w:t>
      </w:r>
    </w:p>
    <w:p w14:paraId="48D1D0DB" w14:textId="5E9ECB13" w:rsidR="00475D23" w:rsidRPr="00FE678F" w:rsidRDefault="00475D23" w:rsidP="005B1C53">
      <w:pPr>
        <w:spacing w:before="240"/>
      </w:pPr>
      <w:r>
        <w:t>“Unable to complete Process Application task”</w:t>
      </w:r>
    </w:p>
    <w:p w14:paraId="3879DB1A" w14:textId="77777777" w:rsidR="00475D23" w:rsidRDefault="00475D23" w:rsidP="00475D23">
      <w:r w:rsidRPr="00FE678F">
        <w:t xml:space="preserve">The </w:t>
      </w:r>
      <w:r w:rsidRPr="00FE678F">
        <w:rPr>
          <w:b/>
        </w:rPr>
        <w:t>Body</w:t>
      </w:r>
      <w:r w:rsidRPr="00FE678F">
        <w:t xml:space="preserve"> of the email should contain the KEES Issue Template.</w:t>
      </w:r>
      <w:r>
        <w:t xml:space="preserve"> </w:t>
      </w:r>
      <w:r w:rsidRPr="00745A9E">
        <w:rPr>
          <w:rFonts w:cs="Arial"/>
        </w:rPr>
        <w:t>You must completely fill out the template and then it must be pasted into the</w:t>
      </w:r>
      <w:r>
        <w:rPr>
          <w:rFonts w:cs="Arial"/>
        </w:rPr>
        <w:t xml:space="preserve"> body of the email. </w:t>
      </w:r>
      <w:r>
        <w:rPr>
          <w:rFonts w:cs="Arial"/>
          <w:b/>
        </w:rPr>
        <w:t>Please be as detailed as possible. Whenever you can, give the steps you took or list what actions you have already taken on the case.</w:t>
      </w:r>
    </w:p>
    <w:p w14:paraId="09310A73" w14:textId="3459AFA7" w:rsidR="00475D23" w:rsidRDefault="00475D23" w:rsidP="005B1C53">
      <w:pPr>
        <w:rPr>
          <w:rFonts w:cs="Arial"/>
        </w:rPr>
      </w:pPr>
      <w:r w:rsidRPr="00745A9E">
        <w:rPr>
          <w:rFonts w:cs="Arial"/>
          <w:u w:val="single"/>
        </w:rPr>
        <w:t>Do not</w:t>
      </w:r>
      <w:r w:rsidRPr="00745A9E">
        <w:rPr>
          <w:rFonts w:cs="Arial"/>
        </w:rPr>
        <w:t xml:space="preserve"> attach the template to the </w:t>
      </w:r>
      <w:r>
        <w:rPr>
          <w:rFonts w:cs="Arial"/>
        </w:rPr>
        <w:t>email</w:t>
      </w:r>
      <w:r w:rsidRPr="00745A9E">
        <w:rPr>
          <w:rFonts w:cs="Arial"/>
        </w:rPr>
        <w:t xml:space="preserve"> with a </w:t>
      </w:r>
      <w:r w:rsidR="007D5A0C">
        <w:rPr>
          <w:rFonts w:cs="Arial"/>
        </w:rPr>
        <w:t>subject line</w:t>
      </w:r>
      <w:r w:rsidRPr="00745A9E">
        <w:rPr>
          <w:rFonts w:cs="Arial"/>
        </w:rPr>
        <w:t xml:space="preserve"> of “see attached”.</w:t>
      </w:r>
      <w:r>
        <w:rPr>
          <w:rFonts w:cs="Arial"/>
        </w:rPr>
        <w:t xml:space="preserve"> Right click on the plus sign and select Copy to copy the body of the template. DO NOT INCLUDE ANY PII.</w:t>
      </w:r>
    </w:p>
    <w:p w14:paraId="19CF7BE1" w14:textId="0E1A55E9" w:rsidR="00F81963" w:rsidRDefault="00F81963" w:rsidP="005B1C53">
      <w:pPr>
        <w:rPr>
          <w:sz w:val="24"/>
          <w:szCs w:val="24"/>
        </w:rPr>
      </w:pPr>
      <w:r>
        <w:rPr>
          <w:noProof/>
        </w:rPr>
        <w:drawing>
          <wp:inline distT="0" distB="0" distL="0" distR="0" wp14:anchorId="235E8557" wp14:editId="145660BB">
            <wp:extent cx="4616791" cy="704850"/>
            <wp:effectExtent l="19050" t="19050" r="12700" b="19050"/>
            <wp:docPr id="4" name="Picture 4" descr="Right click on the plus sign located in the top left corner of the issue template and select Copy." title="Picture of Issu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40460" cy="738998"/>
                    </a:xfrm>
                    <a:prstGeom prst="rect">
                      <a:avLst/>
                    </a:prstGeom>
                    <a:ln>
                      <a:solidFill>
                        <a:schemeClr val="tx1"/>
                      </a:solidFill>
                    </a:ln>
                  </pic:spPr>
                </pic:pic>
              </a:graphicData>
            </a:graphic>
          </wp:inline>
        </w:drawing>
      </w:r>
    </w:p>
    <w:p w14:paraId="3F17B2E9" w14:textId="46F1DD37" w:rsidR="00C76E91" w:rsidRPr="00FE678F" w:rsidRDefault="00675E25" w:rsidP="00EF1E13">
      <w:pPr>
        <w:rPr>
          <w:rFonts w:cs="Arial"/>
        </w:rPr>
      </w:pPr>
      <w:r w:rsidRPr="00FE678F">
        <w:rPr>
          <w:rFonts w:cs="Arial"/>
        </w:rPr>
        <w:t xml:space="preserve">You must attach screenshots if you are reporting an error message or an issue related to a Form/NOA or a Task. All PII </w:t>
      </w:r>
      <w:r w:rsidRPr="00FE678F">
        <w:rPr>
          <w:rFonts w:cs="Arial"/>
          <w:u w:val="single"/>
        </w:rPr>
        <w:t>must</w:t>
      </w:r>
      <w:r w:rsidRPr="00FE678F">
        <w:rPr>
          <w:rFonts w:cs="Arial"/>
        </w:rPr>
        <w:t xml:space="preserve"> be removed from the screenshot.</w:t>
      </w:r>
    </w:p>
    <w:sectPr w:rsidR="00C76E91" w:rsidRPr="00FE678F" w:rsidSect="00016C0B">
      <w:footerReference w:type="default" r:id="rId16"/>
      <w:headerReference w:type="first" r:id="rId17"/>
      <w:footerReference w:type="first" r:id="rId18"/>
      <w:pgSz w:w="12240" w:h="15840"/>
      <w:pgMar w:top="576"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FB6A9" w14:textId="77777777" w:rsidR="006E7C18" w:rsidRDefault="006E7C18" w:rsidP="00121CFD">
      <w:pPr>
        <w:spacing w:after="0" w:line="240" w:lineRule="auto"/>
      </w:pPr>
      <w:r>
        <w:separator/>
      </w:r>
    </w:p>
  </w:endnote>
  <w:endnote w:type="continuationSeparator" w:id="0">
    <w:p w14:paraId="2E4A8496" w14:textId="77777777" w:rsidR="006E7C18" w:rsidRDefault="006E7C18" w:rsidP="0012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C2741" w14:textId="0BB6BFF3" w:rsidR="00327BF4" w:rsidRPr="007D5A0C" w:rsidRDefault="007D5A0C" w:rsidP="00327BF4">
    <w:pPr>
      <w:pStyle w:val="Footer"/>
      <w:jc w:val="right"/>
      <w:rPr>
        <w:szCs w:val="20"/>
      </w:rPr>
    </w:pPr>
    <w:r w:rsidRPr="007D5A0C">
      <w:rPr>
        <w:szCs w:val="20"/>
      </w:rPr>
      <w:t>Reporting an Issue to the KEES Help Desk</w:t>
    </w:r>
    <w:r w:rsidRPr="007D5A0C">
      <w:rPr>
        <w:szCs w:val="20"/>
      </w:rPr>
      <w:ptab w:relativeTo="margin" w:alignment="center" w:leader="none"/>
    </w:r>
    <w:r w:rsidRPr="007D5A0C">
      <w:rPr>
        <w:szCs w:val="20"/>
      </w:rPr>
      <w:ptab w:relativeTo="margin" w:alignment="right" w:leader="none"/>
    </w:r>
    <w:r w:rsidRPr="007D5A0C">
      <w:rPr>
        <w:szCs w:val="20"/>
      </w:rPr>
      <w:t>August 12,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B5005" w14:textId="7A18EA6C" w:rsidR="00B612B1" w:rsidRPr="00327BF4" w:rsidRDefault="007D5A0C" w:rsidP="00F15B73">
    <w:pPr>
      <w:tabs>
        <w:tab w:val="center" w:pos="4680"/>
        <w:tab w:val="right" w:pos="8640"/>
      </w:tabs>
      <w:spacing w:after="0" w:line="240" w:lineRule="auto"/>
      <w:jc w:val="right"/>
      <w:rPr>
        <w:rFonts w:cs="Arial"/>
      </w:rPr>
    </w:pPr>
    <w:r>
      <w:rPr>
        <w:rFonts w:cs="Arial"/>
      </w:rPr>
      <w:t>Reporting an Issue to the KEES Help Desk</w:t>
    </w:r>
    <w:r w:rsidRPr="007D5A0C">
      <w:rPr>
        <w:rFonts w:cs="Arial"/>
      </w:rPr>
      <w:ptab w:relativeTo="margin" w:alignment="center" w:leader="none"/>
    </w:r>
    <w:r w:rsidRPr="007D5A0C">
      <w:rPr>
        <w:rFonts w:cs="Arial"/>
      </w:rPr>
      <w:ptab w:relativeTo="margin" w:alignment="right" w:leader="none"/>
    </w:r>
    <w:r>
      <w:rPr>
        <w:rFonts w:cs="Arial"/>
      </w:rPr>
      <w:t>August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EB26D" w14:textId="77777777" w:rsidR="006E7C18" w:rsidRDefault="006E7C18" w:rsidP="00121CFD">
      <w:pPr>
        <w:spacing w:after="0" w:line="240" w:lineRule="auto"/>
      </w:pPr>
      <w:r>
        <w:separator/>
      </w:r>
    </w:p>
  </w:footnote>
  <w:footnote w:type="continuationSeparator" w:id="0">
    <w:p w14:paraId="6C6343AD" w14:textId="77777777" w:rsidR="006E7C18" w:rsidRDefault="006E7C18" w:rsidP="00121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B5001" w14:textId="05166833" w:rsidR="00212008" w:rsidRPr="00212008" w:rsidRDefault="00B612B1" w:rsidP="00CB2AEA">
    <w:pPr>
      <w:pStyle w:val="MajorHeading2"/>
      <w:spacing w:before="0" w:after="100"/>
      <w:rPr>
        <w:color w:val="002569"/>
        <w:sz w:val="36"/>
        <w:u w:val="none"/>
      </w:rPr>
    </w:pPr>
    <w:r w:rsidRPr="00C62AF8">
      <w:rPr>
        <w:noProof/>
        <w:u w:val="none"/>
        <w:lang w:bidi="ar-SA"/>
      </w:rPr>
      <w:drawing>
        <wp:inline distT="0" distB="0" distL="0" distR="0" wp14:anchorId="350B5009" wp14:editId="090BA512">
          <wp:extent cx="1221027" cy="776614"/>
          <wp:effectExtent l="0" t="0" r="0" b="4445"/>
          <wp:docPr id="3" name="Picture 3" descr="KEES-blue-gold-logo.png" title="KE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AAScottStuffSTAAdmin\Logos\KEES-blue-gol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1027" cy="7766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A49"/>
    <w:multiLevelType w:val="hybridMultilevel"/>
    <w:tmpl w:val="B1B4B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480026"/>
    <w:multiLevelType w:val="hybridMultilevel"/>
    <w:tmpl w:val="8B0CB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B770A"/>
    <w:multiLevelType w:val="hybridMultilevel"/>
    <w:tmpl w:val="12BE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54289"/>
    <w:multiLevelType w:val="hybridMultilevel"/>
    <w:tmpl w:val="2EB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204D9"/>
    <w:multiLevelType w:val="hybridMultilevel"/>
    <w:tmpl w:val="7FAC5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566897"/>
    <w:multiLevelType w:val="hybridMultilevel"/>
    <w:tmpl w:val="A762D2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4C7CC0"/>
    <w:multiLevelType w:val="hybridMultilevel"/>
    <w:tmpl w:val="AC62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32BE8"/>
    <w:multiLevelType w:val="hybridMultilevel"/>
    <w:tmpl w:val="75FE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4196A"/>
    <w:multiLevelType w:val="hybridMultilevel"/>
    <w:tmpl w:val="4CC4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A49EB"/>
    <w:multiLevelType w:val="hybridMultilevel"/>
    <w:tmpl w:val="F7761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662D8"/>
    <w:multiLevelType w:val="hybridMultilevel"/>
    <w:tmpl w:val="9430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273E4"/>
    <w:multiLevelType w:val="hybridMultilevel"/>
    <w:tmpl w:val="982EA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F0FD0"/>
    <w:multiLevelType w:val="hybridMultilevel"/>
    <w:tmpl w:val="A60A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52D47"/>
    <w:multiLevelType w:val="hybridMultilevel"/>
    <w:tmpl w:val="7786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70444"/>
    <w:multiLevelType w:val="hybridMultilevel"/>
    <w:tmpl w:val="89EA6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42634"/>
    <w:multiLevelType w:val="hybridMultilevel"/>
    <w:tmpl w:val="8E4473DE"/>
    <w:lvl w:ilvl="0" w:tplc="B40E0B9A">
      <w:start w:val="1"/>
      <w:numFmt w:val="decimal"/>
      <w:lvlText w:val="STEP %1"/>
      <w:lvlJc w:val="left"/>
      <w:pPr>
        <w:ind w:left="720" w:hanging="360"/>
      </w:pPr>
      <w:rPr>
        <w:rFonts w:ascii="Arial" w:hAnsi="Arial"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05BC1"/>
    <w:multiLevelType w:val="hybridMultilevel"/>
    <w:tmpl w:val="6EC4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87634"/>
    <w:multiLevelType w:val="hybridMultilevel"/>
    <w:tmpl w:val="E684F8D2"/>
    <w:lvl w:ilvl="0" w:tplc="B40E0B9A">
      <w:start w:val="1"/>
      <w:numFmt w:val="decimal"/>
      <w:lvlText w:val="STEP %1"/>
      <w:lvlJc w:val="left"/>
      <w:pPr>
        <w:ind w:left="720" w:hanging="360"/>
      </w:pPr>
      <w:rPr>
        <w:rFonts w:ascii="Arial" w:hAnsi="Arial"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F5B19"/>
    <w:multiLevelType w:val="hybridMultilevel"/>
    <w:tmpl w:val="3EF2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91208"/>
    <w:multiLevelType w:val="hybridMultilevel"/>
    <w:tmpl w:val="01E2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455FC"/>
    <w:multiLevelType w:val="hybridMultilevel"/>
    <w:tmpl w:val="48B0EDAA"/>
    <w:lvl w:ilvl="0" w:tplc="1564DB00">
      <w:start w:val="1"/>
      <w:numFmt w:val="bullet"/>
      <w:pStyle w:val="Bullet1"/>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51FE35A8"/>
    <w:multiLevelType w:val="hybridMultilevel"/>
    <w:tmpl w:val="66E2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A28A4"/>
    <w:multiLevelType w:val="hybridMultilevel"/>
    <w:tmpl w:val="B96A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17FB7"/>
    <w:multiLevelType w:val="hybridMultilevel"/>
    <w:tmpl w:val="A1D4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74657"/>
    <w:multiLevelType w:val="multilevel"/>
    <w:tmpl w:val="7E027374"/>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8993BEE"/>
    <w:multiLevelType w:val="hybridMultilevel"/>
    <w:tmpl w:val="209E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E26C3"/>
    <w:multiLevelType w:val="hybridMultilevel"/>
    <w:tmpl w:val="7108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03B6C"/>
    <w:multiLevelType w:val="hybridMultilevel"/>
    <w:tmpl w:val="A42CAD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75E4921"/>
    <w:multiLevelType w:val="hybridMultilevel"/>
    <w:tmpl w:val="8BA8584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683225B9"/>
    <w:multiLevelType w:val="hybridMultilevel"/>
    <w:tmpl w:val="4132A37A"/>
    <w:lvl w:ilvl="0" w:tplc="B40E0B9A">
      <w:start w:val="1"/>
      <w:numFmt w:val="decimal"/>
      <w:lvlText w:val="STEP %1"/>
      <w:lvlJc w:val="left"/>
      <w:pPr>
        <w:ind w:left="720" w:hanging="360"/>
      </w:pPr>
      <w:rPr>
        <w:rFonts w:ascii="Arial" w:hAnsi="Arial" w:hint="default"/>
        <w:b/>
        <w:i w:val="0"/>
        <w:color w:val="auto"/>
        <w:sz w:val="22"/>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35132"/>
    <w:multiLevelType w:val="hybridMultilevel"/>
    <w:tmpl w:val="783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C057A"/>
    <w:multiLevelType w:val="hybridMultilevel"/>
    <w:tmpl w:val="23B6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807C2"/>
    <w:multiLevelType w:val="hybridMultilevel"/>
    <w:tmpl w:val="939A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20DCB"/>
    <w:multiLevelType w:val="hybridMultilevel"/>
    <w:tmpl w:val="AAD2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F327A7"/>
    <w:multiLevelType w:val="hybridMultilevel"/>
    <w:tmpl w:val="7BF600A2"/>
    <w:lvl w:ilvl="0" w:tplc="B57CE040">
      <w:start w:val="1"/>
      <w:numFmt w:val="decimal"/>
      <w:pStyle w:val="ListParagraph"/>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4"/>
  </w:num>
  <w:num w:numId="2">
    <w:abstractNumId w:val="34"/>
  </w:num>
  <w:num w:numId="3">
    <w:abstractNumId w:val="20"/>
  </w:num>
  <w:num w:numId="4">
    <w:abstractNumId w:val="28"/>
  </w:num>
  <w:num w:numId="5">
    <w:abstractNumId w:val="8"/>
  </w:num>
  <w:num w:numId="6">
    <w:abstractNumId w:val="13"/>
  </w:num>
  <w:num w:numId="7">
    <w:abstractNumId w:val="23"/>
  </w:num>
  <w:num w:numId="8">
    <w:abstractNumId w:val="26"/>
  </w:num>
  <w:num w:numId="9">
    <w:abstractNumId w:val="2"/>
  </w:num>
  <w:num w:numId="10">
    <w:abstractNumId w:val="32"/>
  </w:num>
  <w:num w:numId="11">
    <w:abstractNumId w:val="19"/>
  </w:num>
  <w:num w:numId="12">
    <w:abstractNumId w:val="22"/>
  </w:num>
  <w:num w:numId="13">
    <w:abstractNumId w:val="11"/>
  </w:num>
  <w:num w:numId="14">
    <w:abstractNumId w:val="2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num>
  <w:num w:numId="18">
    <w:abstractNumId w:val="3"/>
  </w:num>
  <w:num w:numId="19">
    <w:abstractNumId w:val="31"/>
  </w:num>
  <w:num w:numId="20">
    <w:abstractNumId w:val="25"/>
  </w:num>
  <w:num w:numId="21">
    <w:abstractNumId w:val="6"/>
  </w:num>
  <w:num w:numId="22">
    <w:abstractNumId w:val="1"/>
  </w:num>
  <w:num w:numId="23">
    <w:abstractNumId w:val="12"/>
  </w:num>
  <w:num w:numId="24">
    <w:abstractNumId w:val="4"/>
  </w:num>
  <w:num w:numId="25">
    <w:abstractNumId w:val="7"/>
  </w:num>
  <w:num w:numId="26">
    <w:abstractNumId w:val="9"/>
  </w:num>
  <w:num w:numId="27">
    <w:abstractNumId w:val="16"/>
  </w:num>
  <w:num w:numId="28">
    <w:abstractNumId w:val="30"/>
  </w:num>
  <w:num w:numId="29">
    <w:abstractNumId w:val="5"/>
  </w:num>
  <w:num w:numId="30">
    <w:abstractNumId w:val="29"/>
  </w:num>
  <w:num w:numId="31">
    <w:abstractNumId w:val="17"/>
  </w:num>
  <w:num w:numId="32">
    <w:abstractNumId w:val="34"/>
  </w:num>
  <w:num w:numId="33">
    <w:abstractNumId w:val="34"/>
  </w:num>
  <w:num w:numId="34">
    <w:abstractNumId w:val="0"/>
  </w:num>
  <w:num w:numId="35">
    <w:abstractNumId w:val="15"/>
  </w:num>
  <w:num w:numId="36">
    <w:abstractNumId w:val="21"/>
  </w:num>
  <w:num w:numId="37">
    <w:abstractNumId w:val="3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FD"/>
    <w:rsid w:val="00000E98"/>
    <w:rsid w:val="00001229"/>
    <w:rsid w:val="00016C0B"/>
    <w:rsid w:val="00017CF1"/>
    <w:rsid w:val="00032F2A"/>
    <w:rsid w:val="00037AF7"/>
    <w:rsid w:val="000440A6"/>
    <w:rsid w:val="00094D35"/>
    <w:rsid w:val="000D2DC8"/>
    <w:rsid w:val="000D5F72"/>
    <w:rsid w:val="000D6ADC"/>
    <w:rsid w:val="000E79FD"/>
    <w:rsid w:val="000F07FB"/>
    <w:rsid w:val="00121CFD"/>
    <w:rsid w:val="001256C4"/>
    <w:rsid w:val="001307F6"/>
    <w:rsid w:val="00165F58"/>
    <w:rsid w:val="00180FC5"/>
    <w:rsid w:val="001B3737"/>
    <w:rsid w:val="001B6A49"/>
    <w:rsid w:val="001C106F"/>
    <w:rsid w:val="00212008"/>
    <w:rsid w:val="002241A2"/>
    <w:rsid w:val="00227882"/>
    <w:rsid w:val="00241F73"/>
    <w:rsid w:val="00250CA3"/>
    <w:rsid w:val="002525E3"/>
    <w:rsid w:val="002671EC"/>
    <w:rsid w:val="00270F00"/>
    <w:rsid w:val="002766AF"/>
    <w:rsid w:val="002A1709"/>
    <w:rsid w:val="002B43DF"/>
    <w:rsid w:val="002C52FA"/>
    <w:rsid w:val="002C648C"/>
    <w:rsid w:val="002D4A6E"/>
    <w:rsid w:val="002F1E60"/>
    <w:rsid w:val="003018E9"/>
    <w:rsid w:val="00306733"/>
    <w:rsid w:val="003121DA"/>
    <w:rsid w:val="0031407F"/>
    <w:rsid w:val="00327BF4"/>
    <w:rsid w:val="00334AA2"/>
    <w:rsid w:val="00364A6E"/>
    <w:rsid w:val="003724D1"/>
    <w:rsid w:val="00374F1C"/>
    <w:rsid w:val="003A3E1A"/>
    <w:rsid w:val="003A6D4E"/>
    <w:rsid w:val="003B2F29"/>
    <w:rsid w:val="003B54BA"/>
    <w:rsid w:val="003C119B"/>
    <w:rsid w:val="003C381E"/>
    <w:rsid w:val="003D68DF"/>
    <w:rsid w:val="003E3178"/>
    <w:rsid w:val="003F0A98"/>
    <w:rsid w:val="00410583"/>
    <w:rsid w:val="00443D18"/>
    <w:rsid w:val="00447F8A"/>
    <w:rsid w:val="00475B77"/>
    <w:rsid w:val="00475D23"/>
    <w:rsid w:val="00494091"/>
    <w:rsid w:val="004B6861"/>
    <w:rsid w:val="004D4952"/>
    <w:rsid w:val="00503CE6"/>
    <w:rsid w:val="00542692"/>
    <w:rsid w:val="00550EE1"/>
    <w:rsid w:val="00570FED"/>
    <w:rsid w:val="00572A4B"/>
    <w:rsid w:val="005765D3"/>
    <w:rsid w:val="005A75DB"/>
    <w:rsid w:val="005B1C53"/>
    <w:rsid w:val="005B6D2E"/>
    <w:rsid w:val="005D4DB6"/>
    <w:rsid w:val="005E6DEC"/>
    <w:rsid w:val="00600E08"/>
    <w:rsid w:val="00602BBB"/>
    <w:rsid w:val="00610980"/>
    <w:rsid w:val="00617387"/>
    <w:rsid w:val="006309C0"/>
    <w:rsid w:val="00662579"/>
    <w:rsid w:val="00675E25"/>
    <w:rsid w:val="00693C3E"/>
    <w:rsid w:val="00697137"/>
    <w:rsid w:val="006A56B1"/>
    <w:rsid w:val="006C3266"/>
    <w:rsid w:val="006C5E09"/>
    <w:rsid w:val="006D4EF5"/>
    <w:rsid w:val="006E7C18"/>
    <w:rsid w:val="006F5761"/>
    <w:rsid w:val="007077F7"/>
    <w:rsid w:val="00713D65"/>
    <w:rsid w:val="0073439F"/>
    <w:rsid w:val="00741FE0"/>
    <w:rsid w:val="00742D39"/>
    <w:rsid w:val="00757585"/>
    <w:rsid w:val="007854D9"/>
    <w:rsid w:val="00791714"/>
    <w:rsid w:val="007D5A0C"/>
    <w:rsid w:val="007E1D4D"/>
    <w:rsid w:val="007E537A"/>
    <w:rsid w:val="007E7B9B"/>
    <w:rsid w:val="007F229E"/>
    <w:rsid w:val="00801647"/>
    <w:rsid w:val="00814978"/>
    <w:rsid w:val="00821C90"/>
    <w:rsid w:val="0082786B"/>
    <w:rsid w:val="008417CD"/>
    <w:rsid w:val="008424A1"/>
    <w:rsid w:val="00897333"/>
    <w:rsid w:val="008B2C6F"/>
    <w:rsid w:val="008B6274"/>
    <w:rsid w:val="008D362E"/>
    <w:rsid w:val="008F2BF2"/>
    <w:rsid w:val="00901A43"/>
    <w:rsid w:val="00913A9F"/>
    <w:rsid w:val="0093736F"/>
    <w:rsid w:val="00940DA5"/>
    <w:rsid w:val="009744A8"/>
    <w:rsid w:val="00982CF6"/>
    <w:rsid w:val="00982E11"/>
    <w:rsid w:val="00982ECD"/>
    <w:rsid w:val="0099048E"/>
    <w:rsid w:val="00995183"/>
    <w:rsid w:val="009D5B63"/>
    <w:rsid w:val="009F6F7F"/>
    <w:rsid w:val="00A007A3"/>
    <w:rsid w:val="00A17B5D"/>
    <w:rsid w:val="00A17EA1"/>
    <w:rsid w:val="00A33EDB"/>
    <w:rsid w:val="00A340D6"/>
    <w:rsid w:val="00A734F0"/>
    <w:rsid w:val="00A77728"/>
    <w:rsid w:val="00A90DD7"/>
    <w:rsid w:val="00A90E59"/>
    <w:rsid w:val="00A9366E"/>
    <w:rsid w:val="00A96251"/>
    <w:rsid w:val="00AC1022"/>
    <w:rsid w:val="00AE2C65"/>
    <w:rsid w:val="00AE79CF"/>
    <w:rsid w:val="00AF4D85"/>
    <w:rsid w:val="00B0522E"/>
    <w:rsid w:val="00B1692E"/>
    <w:rsid w:val="00B20DAC"/>
    <w:rsid w:val="00B20E4D"/>
    <w:rsid w:val="00B226B9"/>
    <w:rsid w:val="00B3200B"/>
    <w:rsid w:val="00B42FA0"/>
    <w:rsid w:val="00B60096"/>
    <w:rsid w:val="00B607C1"/>
    <w:rsid w:val="00B612B1"/>
    <w:rsid w:val="00BC4EB9"/>
    <w:rsid w:val="00BD6610"/>
    <w:rsid w:val="00C03CB9"/>
    <w:rsid w:val="00C13E40"/>
    <w:rsid w:val="00C2184F"/>
    <w:rsid w:val="00C62B0D"/>
    <w:rsid w:val="00C76E91"/>
    <w:rsid w:val="00C77988"/>
    <w:rsid w:val="00C8306A"/>
    <w:rsid w:val="00C86F21"/>
    <w:rsid w:val="00CA7618"/>
    <w:rsid w:val="00CB2AEA"/>
    <w:rsid w:val="00CF4B5A"/>
    <w:rsid w:val="00D125E9"/>
    <w:rsid w:val="00D45943"/>
    <w:rsid w:val="00D7138D"/>
    <w:rsid w:val="00DC4F78"/>
    <w:rsid w:val="00DC580F"/>
    <w:rsid w:val="00DE6D63"/>
    <w:rsid w:val="00DF3CED"/>
    <w:rsid w:val="00DF6B39"/>
    <w:rsid w:val="00E0668A"/>
    <w:rsid w:val="00E21CB5"/>
    <w:rsid w:val="00E43B98"/>
    <w:rsid w:val="00E555F5"/>
    <w:rsid w:val="00E80AE3"/>
    <w:rsid w:val="00EA2814"/>
    <w:rsid w:val="00EA2EBC"/>
    <w:rsid w:val="00EA336B"/>
    <w:rsid w:val="00EB3B1B"/>
    <w:rsid w:val="00ED2B9A"/>
    <w:rsid w:val="00ED499E"/>
    <w:rsid w:val="00ED5CAF"/>
    <w:rsid w:val="00EF1E13"/>
    <w:rsid w:val="00F02C5D"/>
    <w:rsid w:val="00F15B73"/>
    <w:rsid w:val="00F23ADD"/>
    <w:rsid w:val="00F267B0"/>
    <w:rsid w:val="00F26884"/>
    <w:rsid w:val="00F36327"/>
    <w:rsid w:val="00F60FF2"/>
    <w:rsid w:val="00F734B9"/>
    <w:rsid w:val="00F81963"/>
    <w:rsid w:val="00FA12F3"/>
    <w:rsid w:val="00FB7D10"/>
    <w:rsid w:val="00FC05A1"/>
    <w:rsid w:val="00FC1233"/>
    <w:rsid w:val="00FD6BAA"/>
    <w:rsid w:val="00FE678F"/>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0B4FE3"/>
  <w15:docId w15:val="{F883400E-2AE2-4B62-A610-7D51DEC6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A98"/>
    <w:rPr>
      <w:rFonts w:ascii="Arial" w:hAnsi="Arial"/>
    </w:rPr>
  </w:style>
  <w:style w:type="paragraph" w:styleId="Heading1">
    <w:name w:val="heading 1"/>
    <w:basedOn w:val="Normal"/>
    <w:next w:val="Normal"/>
    <w:link w:val="Heading1Char"/>
    <w:uiPriority w:val="9"/>
    <w:qFormat/>
    <w:rsid w:val="00364A6E"/>
    <w:pPr>
      <w:keepNext/>
      <w:keepLines/>
      <w:numPr>
        <w:numId w:val="1"/>
      </w:numPr>
      <w:spacing w:before="240" w:after="60"/>
      <w:outlineLvl w:val="0"/>
    </w:pPr>
    <w:rPr>
      <w:rFonts w:eastAsiaTheme="majorEastAsia" w:cstheme="majorBidi"/>
      <w:b/>
      <w:bCs/>
      <w:sz w:val="28"/>
      <w:szCs w:val="32"/>
      <w:lang w:bidi="en-US"/>
    </w:rPr>
  </w:style>
  <w:style w:type="paragraph" w:styleId="Heading2">
    <w:name w:val="heading 2"/>
    <w:basedOn w:val="Normal"/>
    <w:next w:val="Normal"/>
    <w:link w:val="Heading2Char"/>
    <w:uiPriority w:val="9"/>
    <w:unhideWhenUsed/>
    <w:qFormat/>
    <w:rsid w:val="00364A6E"/>
    <w:pPr>
      <w:keepNext/>
      <w:keepLines/>
      <w:numPr>
        <w:ilvl w:val="1"/>
        <w:numId w:val="1"/>
      </w:numPr>
      <w:spacing w:before="240" w:after="60"/>
      <w:ind w:left="1350"/>
      <w:outlineLvl w:val="1"/>
    </w:pPr>
    <w:rPr>
      <w:rFonts w:eastAsiaTheme="majorEastAsia" w:cstheme="majorBidi"/>
      <w:b/>
      <w:bCs/>
      <w:sz w:val="24"/>
      <w:szCs w:val="28"/>
      <w:lang w:bidi="en-US"/>
    </w:rPr>
  </w:style>
  <w:style w:type="paragraph" w:styleId="Heading3">
    <w:name w:val="heading 3"/>
    <w:basedOn w:val="Normal"/>
    <w:next w:val="Normal"/>
    <w:link w:val="Heading3Char"/>
    <w:uiPriority w:val="9"/>
    <w:unhideWhenUsed/>
    <w:qFormat/>
    <w:rsid w:val="00364A6E"/>
    <w:pPr>
      <w:keepNext/>
      <w:keepLines/>
      <w:numPr>
        <w:ilvl w:val="2"/>
        <w:numId w:val="1"/>
      </w:numPr>
      <w:spacing w:before="240" w:after="60"/>
      <w:ind w:left="2070"/>
      <w:outlineLvl w:val="2"/>
    </w:pPr>
    <w:rPr>
      <w:rFonts w:eastAsiaTheme="majorEastAsia" w:cstheme="majorBidi"/>
      <w:b/>
      <w:bCs/>
      <w:szCs w:val="24"/>
      <w:lang w:bidi="en-US"/>
    </w:rPr>
  </w:style>
  <w:style w:type="paragraph" w:styleId="Heading4">
    <w:name w:val="heading 4"/>
    <w:basedOn w:val="Heading3"/>
    <w:next w:val="Normal"/>
    <w:link w:val="Heading4Char"/>
    <w:uiPriority w:val="9"/>
    <w:unhideWhenUsed/>
    <w:qFormat/>
    <w:rsid w:val="00364A6E"/>
    <w:pPr>
      <w:numPr>
        <w:ilvl w:val="3"/>
      </w:numPr>
      <w:ind w:left="1080" w:hanging="1080"/>
      <w:outlineLvl w:val="3"/>
    </w:pPr>
    <w:rPr>
      <w:b w:val="0"/>
    </w:rPr>
  </w:style>
  <w:style w:type="paragraph" w:styleId="Heading5">
    <w:name w:val="heading 5"/>
    <w:basedOn w:val="Normal"/>
    <w:next w:val="Normal"/>
    <w:link w:val="Heading5Char"/>
    <w:uiPriority w:val="9"/>
    <w:semiHidden/>
    <w:unhideWhenUsed/>
    <w:qFormat/>
    <w:rsid w:val="00364A6E"/>
    <w:pPr>
      <w:keepNext/>
      <w:keepLines/>
      <w:numPr>
        <w:ilvl w:val="4"/>
        <w:numId w:val="1"/>
      </w:numPr>
      <w:spacing w:before="200" w:after="0"/>
      <w:outlineLvl w:val="4"/>
    </w:pPr>
    <w:rPr>
      <w:rFonts w:asciiTheme="majorHAnsi" w:eastAsiaTheme="majorEastAsia" w:hAnsiTheme="majorHAnsi" w:cstheme="majorBidi"/>
      <w:color w:val="0E4CC9" w:themeColor="accent1" w:themeShade="7F"/>
      <w:lang w:bidi="en-US"/>
    </w:rPr>
  </w:style>
  <w:style w:type="paragraph" w:styleId="Heading6">
    <w:name w:val="heading 6"/>
    <w:basedOn w:val="Normal"/>
    <w:next w:val="Normal"/>
    <w:link w:val="Heading6Char"/>
    <w:uiPriority w:val="9"/>
    <w:semiHidden/>
    <w:unhideWhenUsed/>
    <w:qFormat/>
    <w:rsid w:val="00364A6E"/>
    <w:pPr>
      <w:keepNext/>
      <w:keepLines/>
      <w:numPr>
        <w:ilvl w:val="5"/>
        <w:numId w:val="1"/>
      </w:numPr>
      <w:spacing w:before="200" w:after="0"/>
      <w:outlineLvl w:val="5"/>
    </w:pPr>
    <w:rPr>
      <w:rFonts w:asciiTheme="majorHAnsi" w:eastAsiaTheme="majorEastAsia" w:hAnsiTheme="majorHAnsi" w:cstheme="majorBidi"/>
      <w:i/>
      <w:iCs/>
      <w:color w:val="0E4CC9" w:themeColor="accent1" w:themeShade="7F"/>
      <w:lang w:bidi="en-US"/>
    </w:rPr>
  </w:style>
  <w:style w:type="paragraph" w:styleId="Heading7">
    <w:name w:val="heading 7"/>
    <w:basedOn w:val="Normal"/>
    <w:next w:val="Normal"/>
    <w:link w:val="Heading7Char"/>
    <w:uiPriority w:val="9"/>
    <w:semiHidden/>
    <w:unhideWhenUsed/>
    <w:qFormat/>
    <w:rsid w:val="00364A6E"/>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364A6E"/>
    <w:pPr>
      <w:keepNext/>
      <w:keepLines/>
      <w:numPr>
        <w:ilvl w:val="7"/>
        <w:numId w:val="1"/>
      </w:numPr>
      <w:spacing w:before="200" w:after="0"/>
      <w:outlineLvl w:val="7"/>
    </w:pPr>
    <w:rPr>
      <w:rFonts w:asciiTheme="majorHAnsi" w:eastAsiaTheme="majorEastAsia" w:hAnsiTheme="majorHAnsi" w:cstheme="majorBidi"/>
      <w:color w:val="B8CEFA" w:themeColor="accent1"/>
      <w:sz w:val="20"/>
      <w:szCs w:val="20"/>
      <w:lang w:bidi="en-US"/>
    </w:rPr>
  </w:style>
  <w:style w:type="paragraph" w:styleId="Heading9">
    <w:name w:val="heading 9"/>
    <w:basedOn w:val="Normal"/>
    <w:next w:val="Normal"/>
    <w:link w:val="Heading9Char"/>
    <w:uiPriority w:val="9"/>
    <w:semiHidden/>
    <w:unhideWhenUsed/>
    <w:qFormat/>
    <w:rsid w:val="00364A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CFD"/>
  </w:style>
  <w:style w:type="paragraph" w:styleId="Footer">
    <w:name w:val="footer"/>
    <w:basedOn w:val="Normal"/>
    <w:link w:val="FooterChar"/>
    <w:uiPriority w:val="99"/>
    <w:unhideWhenUsed/>
    <w:rsid w:val="0012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FD"/>
  </w:style>
  <w:style w:type="paragraph" w:customStyle="1" w:styleId="MajorHeading2">
    <w:name w:val="Major Heading 2"/>
    <w:basedOn w:val="Normal"/>
    <w:link w:val="MajorHeading2Char"/>
    <w:qFormat/>
    <w:rsid w:val="00121CFD"/>
    <w:pPr>
      <w:keepNext/>
      <w:keepLines/>
      <w:spacing w:before="240" w:after="60"/>
      <w:outlineLvl w:val="0"/>
    </w:pPr>
    <w:rPr>
      <w:rFonts w:eastAsiaTheme="majorEastAsia" w:cstheme="majorBidi"/>
      <w:b/>
      <w:bCs/>
      <w:caps/>
      <w:sz w:val="28"/>
      <w:szCs w:val="32"/>
      <w:u w:val="single"/>
      <w:lang w:bidi="en-US"/>
    </w:rPr>
  </w:style>
  <w:style w:type="character" w:customStyle="1" w:styleId="MajorHeading2Char">
    <w:name w:val="Major Heading 2 Char"/>
    <w:basedOn w:val="DefaultParagraphFont"/>
    <w:link w:val="MajorHeading2"/>
    <w:rsid w:val="00121CFD"/>
    <w:rPr>
      <w:rFonts w:ascii="Arial" w:eastAsiaTheme="majorEastAsia" w:hAnsi="Arial" w:cstheme="majorBidi"/>
      <w:b/>
      <w:bCs/>
      <w:caps/>
      <w:sz w:val="28"/>
      <w:szCs w:val="32"/>
      <w:u w:val="single"/>
      <w:lang w:bidi="en-US"/>
    </w:rPr>
  </w:style>
  <w:style w:type="paragraph" w:styleId="BalloonText">
    <w:name w:val="Balloon Text"/>
    <w:basedOn w:val="Normal"/>
    <w:link w:val="BalloonTextChar"/>
    <w:uiPriority w:val="99"/>
    <w:semiHidden/>
    <w:unhideWhenUsed/>
    <w:rsid w:val="0012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FD"/>
    <w:rPr>
      <w:rFonts w:ascii="Tahoma" w:hAnsi="Tahoma" w:cs="Tahoma"/>
      <w:sz w:val="16"/>
      <w:szCs w:val="16"/>
    </w:rPr>
  </w:style>
  <w:style w:type="character" w:customStyle="1" w:styleId="Heading1Char">
    <w:name w:val="Heading 1 Char"/>
    <w:basedOn w:val="DefaultParagraphFont"/>
    <w:link w:val="Heading1"/>
    <w:uiPriority w:val="9"/>
    <w:rsid w:val="00364A6E"/>
    <w:rPr>
      <w:rFonts w:ascii="Arial" w:eastAsiaTheme="majorEastAsia" w:hAnsi="Arial" w:cstheme="majorBidi"/>
      <w:b/>
      <w:bCs/>
      <w:sz w:val="28"/>
      <w:szCs w:val="32"/>
      <w:lang w:bidi="en-US"/>
    </w:rPr>
  </w:style>
  <w:style w:type="character" w:customStyle="1" w:styleId="Heading2Char">
    <w:name w:val="Heading 2 Char"/>
    <w:basedOn w:val="DefaultParagraphFont"/>
    <w:link w:val="Heading2"/>
    <w:uiPriority w:val="9"/>
    <w:rsid w:val="00364A6E"/>
    <w:rPr>
      <w:rFonts w:ascii="Arial" w:eastAsiaTheme="majorEastAsia" w:hAnsi="Arial" w:cstheme="majorBidi"/>
      <w:b/>
      <w:bCs/>
      <w:sz w:val="24"/>
      <w:szCs w:val="28"/>
      <w:lang w:bidi="en-US"/>
    </w:rPr>
  </w:style>
  <w:style w:type="character" w:customStyle="1" w:styleId="Heading3Char">
    <w:name w:val="Heading 3 Char"/>
    <w:basedOn w:val="DefaultParagraphFont"/>
    <w:link w:val="Heading3"/>
    <w:uiPriority w:val="9"/>
    <w:rsid w:val="00364A6E"/>
    <w:rPr>
      <w:rFonts w:ascii="Arial" w:eastAsiaTheme="majorEastAsia" w:hAnsi="Arial" w:cstheme="majorBidi"/>
      <w:b/>
      <w:bCs/>
      <w:szCs w:val="24"/>
      <w:lang w:bidi="en-US"/>
    </w:rPr>
  </w:style>
  <w:style w:type="character" w:customStyle="1" w:styleId="Heading4Char">
    <w:name w:val="Heading 4 Char"/>
    <w:basedOn w:val="DefaultParagraphFont"/>
    <w:link w:val="Heading4"/>
    <w:uiPriority w:val="9"/>
    <w:rsid w:val="00364A6E"/>
    <w:rPr>
      <w:rFonts w:ascii="Arial" w:eastAsiaTheme="majorEastAsia" w:hAnsi="Arial" w:cstheme="majorBidi"/>
      <w:bCs/>
      <w:szCs w:val="24"/>
      <w:lang w:bidi="en-US"/>
    </w:rPr>
  </w:style>
  <w:style w:type="character" w:customStyle="1" w:styleId="Heading5Char">
    <w:name w:val="Heading 5 Char"/>
    <w:basedOn w:val="DefaultParagraphFont"/>
    <w:link w:val="Heading5"/>
    <w:uiPriority w:val="9"/>
    <w:semiHidden/>
    <w:rsid w:val="00364A6E"/>
    <w:rPr>
      <w:rFonts w:asciiTheme="majorHAnsi" w:eastAsiaTheme="majorEastAsia" w:hAnsiTheme="majorHAnsi" w:cstheme="majorBidi"/>
      <w:color w:val="0E4CC9" w:themeColor="accent1" w:themeShade="7F"/>
      <w:lang w:bidi="en-US"/>
    </w:rPr>
  </w:style>
  <w:style w:type="character" w:customStyle="1" w:styleId="Heading6Char">
    <w:name w:val="Heading 6 Char"/>
    <w:basedOn w:val="DefaultParagraphFont"/>
    <w:link w:val="Heading6"/>
    <w:uiPriority w:val="9"/>
    <w:semiHidden/>
    <w:rsid w:val="00364A6E"/>
    <w:rPr>
      <w:rFonts w:asciiTheme="majorHAnsi" w:eastAsiaTheme="majorEastAsia" w:hAnsiTheme="majorHAnsi" w:cstheme="majorBidi"/>
      <w:i/>
      <w:iCs/>
      <w:color w:val="0E4CC9" w:themeColor="accent1" w:themeShade="7F"/>
      <w:lang w:bidi="en-US"/>
    </w:rPr>
  </w:style>
  <w:style w:type="character" w:customStyle="1" w:styleId="Heading7Char">
    <w:name w:val="Heading 7 Char"/>
    <w:basedOn w:val="DefaultParagraphFont"/>
    <w:link w:val="Heading7"/>
    <w:uiPriority w:val="9"/>
    <w:semiHidden/>
    <w:rsid w:val="00364A6E"/>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semiHidden/>
    <w:rsid w:val="00364A6E"/>
    <w:rPr>
      <w:rFonts w:asciiTheme="majorHAnsi" w:eastAsiaTheme="majorEastAsia" w:hAnsiTheme="majorHAnsi" w:cstheme="majorBidi"/>
      <w:color w:val="B8CEFA" w:themeColor="accent1"/>
      <w:sz w:val="20"/>
      <w:szCs w:val="20"/>
      <w:lang w:bidi="en-US"/>
    </w:rPr>
  </w:style>
  <w:style w:type="character" w:customStyle="1" w:styleId="Heading9Char">
    <w:name w:val="Heading 9 Char"/>
    <w:basedOn w:val="DefaultParagraphFont"/>
    <w:link w:val="Heading9"/>
    <w:uiPriority w:val="9"/>
    <w:semiHidden/>
    <w:rsid w:val="00364A6E"/>
    <w:rPr>
      <w:rFonts w:asciiTheme="majorHAnsi" w:eastAsiaTheme="majorEastAsia" w:hAnsiTheme="majorHAnsi" w:cstheme="majorBidi"/>
      <w:i/>
      <w:iCs/>
      <w:color w:val="404040" w:themeColor="text1" w:themeTint="BF"/>
      <w:sz w:val="20"/>
      <w:szCs w:val="20"/>
      <w:lang w:bidi="en-US"/>
    </w:rPr>
  </w:style>
  <w:style w:type="paragraph" w:styleId="NoSpacing">
    <w:name w:val="No Spacing"/>
    <w:uiPriority w:val="1"/>
    <w:qFormat/>
    <w:rsid w:val="00364A6E"/>
    <w:pPr>
      <w:spacing w:after="0" w:line="240" w:lineRule="auto"/>
    </w:pPr>
    <w:rPr>
      <w:lang w:bidi="en-US"/>
    </w:rPr>
  </w:style>
  <w:style w:type="paragraph" w:styleId="ListParagraph">
    <w:name w:val="List Paragraph"/>
    <w:basedOn w:val="Normal"/>
    <w:link w:val="ListParagraphChar"/>
    <w:uiPriority w:val="34"/>
    <w:qFormat/>
    <w:rsid w:val="00364A6E"/>
    <w:pPr>
      <w:numPr>
        <w:numId w:val="2"/>
      </w:numPr>
      <w:spacing w:after="0"/>
      <w:contextualSpacing/>
    </w:pPr>
    <w:rPr>
      <w:lang w:bidi="en-US"/>
    </w:rPr>
  </w:style>
  <w:style w:type="paragraph" w:styleId="TOCHeading">
    <w:name w:val="TOC Heading"/>
    <w:basedOn w:val="Heading1"/>
    <w:next w:val="Normal"/>
    <w:uiPriority w:val="39"/>
    <w:unhideWhenUsed/>
    <w:qFormat/>
    <w:rsid w:val="00364A6E"/>
    <w:pPr>
      <w:numPr>
        <w:numId w:val="0"/>
      </w:numPr>
      <w:outlineLvl w:val="9"/>
    </w:pPr>
  </w:style>
  <w:style w:type="paragraph" w:styleId="TOC1">
    <w:name w:val="toc 1"/>
    <w:basedOn w:val="Normal"/>
    <w:next w:val="Normal"/>
    <w:autoRedefine/>
    <w:uiPriority w:val="39"/>
    <w:unhideWhenUsed/>
    <w:rsid w:val="00364A6E"/>
    <w:pPr>
      <w:tabs>
        <w:tab w:val="right" w:leader="dot" w:pos="8630"/>
      </w:tabs>
      <w:spacing w:before="240" w:after="240"/>
    </w:pPr>
    <w:rPr>
      <w:b/>
      <w:sz w:val="24"/>
      <w:lang w:bidi="en-US"/>
    </w:rPr>
  </w:style>
  <w:style w:type="paragraph" w:styleId="TOC2">
    <w:name w:val="toc 2"/>
    <w:basedOn w:val="Normal"/>
    <w:next w:val="Normal"/>
    <w:autoRedefine/>
    <w:uiPriority w:val="39"/>
    <w:unhideWhenUsed/>
    <w:rsid w:val="00364A6E"/>
    <w:pPr>
      <w:tabs>
        <w:tab w:val="left" w:pos="1320"/>
        <w:tab w:val="right" w:leader="dot" w:pos="8640"/>
      </w:tabs>
      <w:spacing w:before="120" w:after="120" w:line="240" w:lineRule="auto"/>
      <w:ind w:left="720"/>
    </w:pPr>
    <w:rPr>
      <w:noProof/>
      <w:lang w:bidi="en-US"/>
    </w:rPr>
  </w:style>
  <w:style w:type="character" w:styleId="Hyperlink">
    <w:name w:val="Hyperlink"/>
    <w:basedOn w:val="DefaultParagraphFont"/>
    <w:uiPriority w:val="99"/>
    <w:unhideWhenUsed/>
    <w:rsid w:val="004B6861"/>
    <w:rPr>
      <w:color w:val="002569"/>
      <w:u w:val="single"/>
    </w:rPr>
  </w:style>
  <w:style w:type="table" w:customStyle="1" w:styleId="LightList1">
    <w:name w:val="Light List1"/>
    <w:basedOn w:val="TableNormal"/>
    <w:uiPriority w:val="61"/>
    <w:rsid w:val="00364A6E"/>
    <w:pPr>
      <w:spacing w:after="0" w:line="240" w:lineRule="auto"/>
    </w:pPr>
    <w:rPr>
      <w:rFonts w:ascii="Arial" w:hAnsi="Arial"/>
      <w:lang w:bidi="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spacing w:before="0" w:after="0" w:line="240" w:lineRule="auto"/>
      </w:pPr>
      <w:rPr>
        <w:b/>
        <w:bCs/>
        <w:color w:val="auto"/>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ullet1">
    <w:name w:val="Bullet1"/>
    <w:basedOn w:val="ListParagraph"/>
    <w:link w:val="Bullet1Char"/>
    <w:qFormat/>
    <w:rsid w:val="00364A6E"/>
    <w:pPr>
      <w:numPr>
        <w:numId w:val="3"/>
      </w:numPr>
    </w:pPr>
  </w:style>
  <w:style w:type="character" w:customStyle="1" w:styleId="ListParagraphChar">
    <w:name w:val="List Paragraph Char"/>
    <w:basedOn w:val="DefaultParagraphFont"/>
    <w:link w:val="ListParagraph"/>
    <w:uiPriority w:val="34"/>
    <w:rsid w:val="00364A6E"/>
    <w:rPr>
      <w:rFonts w:ascii="Arial" w:hAnsi="Arial"/>
      <w:lang w:bidi="en-US"/>
    </w:rPr>
  </w:style>
  <w:style w:type="character" w:customStyle="1" w:styleId="Bullet1Char">
    <w:name w:val="Bullet1 Char"/>
    <w:basedOn w:val="ListParagraphChar"/>
    <w:link w:val="Bullet1"/>
    <w:rsid w:val="00364A6E"/>
    <w:rPr>
      <w:rFonts w:ascii="Arial" w:hAnsi="Arial"/>
      <w:lang w:bidi="en-US"/>
    </w:rPr>
  </w:style>
  <w:style w:type="paragraph" w:customStyle="1" w:styleId="DocTitle">
    <w:name w:val="DocTitle"/>
    <w:basedOn w:val="Heading1"/>
    <w:link w:val="DocTitleChar"/>
    <w:qFormat/>
    <w:rsid w:val="00364A6E"/>
    <w:pPr>
      <w:numPr>
        <w:numId w:val="0"/>
      </w:numPr>
      <w:spacing w:before="480" w:after="840" w:line="240" w:lineRule="auto"/>
      <w:ind w:left="2520"/>
    </w:pPr>
    <w:rPr>
      <w:rFonts w:cs="Arial"/>
      <w:b w:val="0"/>
      <w:noProof/>
      <w:color w:val="002569" w:themeColor="text2"/>
      <w:sz w:val="36"/>
      <w:szCs w:val="48"/>
    </w:rPr>
  </w:style>
  <w:style w:type="character" w:customStyle="1" w:styleId="DocTitleChar">
    <w:name w:val="DocTitle Char"/>
    <w:basedOn w:val="Heading1Char"/>
    <w:link w:val="DocTitle"/>
    <w:rsid w:val="00364A6E"/>
    <w:rPr>
      <w:rFonts w:ascii="Arial" w:eastAsiaTheme="majorEastAsia" w:hAnsi="Arial" w:cs="Arial"/>
      <w:b w:val="0"/>
      <w:bCs/>
      <w:noProof/>
      <w:color w:val="002569" w:themeColor="text2"/>
      <w:sz w:val="36"/>
      <w:szCs w:val="48"/>
      <w:lang w:bidi="en-US"/>
    </w:rPr>
  </w:style>
  <w:style w:type="table" w:styleId="LightShading-Accent1">
    <w:name w:val="Light Shading Accent 1"/>
    <w:basedOn w:val="TableNormal"/>
    <w:uiPriority w:val="60"/>
    <w:rsid w:val="00F26884"/>
    <w:pPr>
      <w:spacing w:after="0" w:line="240" w:lineRule="auto"/>
    </w:pPr>
    <w:rPr>
      <w:color w:val="5287F2" w:themeColor="accent1" w:themeShade="BF"/>
    </w:rPr>
    <w:tblPr>
      <w:tblStyleRowBandSize w:val="1"/>
      <w:tblStyleColBandSize w:val="1"/>
      <w:tblBorders>
        <w:top w:val="single" w:sz="8" w:space="0" w:color="B8CEFA" w:themeColor="accent1"/>
        <w:bottom w:val="single" w:sz="8" w:space="0" w:color="B8CEFA" w:themeColor="accent1"/>
      </w:tblBorders>
    </w:tblPr>
    <w:tblStylePr w:type="firstRow">
      <w:pPr>
        <w:spacing w:before="0" w:after="0" w:line="240" w:lineRule="auto"/>
      </w:pPr>
      <w:rPr>
        <w:b/>
        <w:bCs/>
      </w:rPr>
      <w:tblPr/>
      <w:tcPr>
        <w:tcBorders>
          <w:top w:val="single" w:sz="8" w:space="0" w:color="B8CEFA" w:themeColor="accent1"/>
          <w:left w:val="nil"/>
          <w:bottom w:val="single" w:sz="8" w:space="0" w:color="B8CEFA" w:themeColor="accent1"/>
          <w:right w:val="nil"/>
          <w:insideH w:val="nil"/>
          <w:insideV w:val="nil"/>
        </w:tcBorders>
      </w:tcPr>
    </w:tblStylePr>
    <w:tblStylePr w:type="lastRow">
      <w:pPr>
        <w:spacing w:before="0" w:after="0" w:line="240" w:lineRule="auto"/>
      </w:pPr>
      <w:rPr>
        <w:b/>
        <w:bCs/>
      </w:rPr>
      <w:tblPr/>
      <w:tcPr>
        <w:tcBorders>
          <w:top w:val="single" w:sz="8" w:space="0" w:color="B8CEFA" w:themeColor="accent1"/>
          <w:left w:val="nil"/>
          <w:bottom w:val="single" w:sz="8" w:space="0" w:color="B8CEF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2FD" w:themeFill="accent1" w:themeFillTint="3F"/>
      </w:tcPr>
    </w:tblStylePr>
    <w:tblStylePr w:type="band1Horz">
      <w:tblPr/>
      <w:tcPr>
        <w:tcBorders>
          <w:left w:val="nil"/>
          <w:right w:val="nil"/>
          <w:insideH w:val="nil"/>
          <w:insideV w:val="nil"/>
        </w:tcBorders>
        <w:shd w:val="clear" w:color="auto" w:fill="EDF2FD" w:themeFill="accent1" w:themeFillTint="3F"/>
      </w:tcPr>
    </w:tblStylePr>
  </w:style>
  <w:style w:type="character" w:styleId="CommentReference">
    <w:name w:val="annotation reference"/>
    <w:basedOn w:val="DefaultParagraphFont"/>
    <w:uiPriority w:val="99"/>
    <w:semiHidden/>
    <w:unhideWhenUsed/>
    <w:rsid w:val="00A007A3"/>
    <w:rPr>
      <w:sz w:val="16"/>
      <w:szCs w:val="16"/>
    </w:rPr>
  </w:style>
  <w:style w:type="paragraph" w:styleId="CommentText">
    <w:name w:val="annotation text"/>
    <w:basedOn w:val="Normal"/>
    <w:link w:val="CommentTextChar"/>
    <w:uiPriority w:val="99"/>
    <w:semiHidden/>
    <w:unhideWhenUsed/>
    <w:rsid w:val="00A007A3"/>
    <w:pPr>
      <w:spacing w:line="240" w:lineRule="auto"/>
    </w:pPr>
    <w:rPr>
      <w:sz w:val="20"/>
      <w:szCs w:val="20"/>
    </w:rPr>
  </w:style>
  <w:style w:type="character" w:customStyle="1" w:styleId="CommentTextChar">
    <w:name w:val="Comment Text Char"/>
    <w:basedOn w:val="DefaultParagraphFont"/>
    <w:link w:val="CommentText"/>
    <w:uiPriority w:val="99"/>
    <w:semiHidden/>
    <w:rsid w:val="00A007A3"/>
    <w:rPr>
      <w:sz w:val="20"/>
      <w:szCs w:val="20"/>
    </w:rPr>
  </w:style>
  <w:style w:type="paragraph" w:styleId="CommentSubject">
    <w:name w:val="annotation subject"/>
    <w:basedOn w:val="CommentText"/>
    <w:next w:val="CommentText"/>
    <w:link w:val="CommentSubjectChar"/>
    <w:uiPriority w:val="99"/>
    <w:semiHidden/>
    <w:unhideWhenUsed/>
    <w:rsid w:val="00A007A3"/>
    <w:rPr>
      <w:b/>
      <w:bCs/>
    </w:rPr>
  </w:style>
  <w:style w:type="character" w:customStyle="1" w:styleId="CommentSubjectChar">
    <w:name w:val="Comment Subject Char"/>
    <w:basedOn w:val="CommentTextChar"/>
    <w:link w:val="CommentSubject"/>
    <w:uiPriority w:val="99"/>
    <w:semiHidden/>
    <w:rsid w:val="00A007A3"/>
    <w:rPr>
      <w:b/>
      <w:bCs/>
      <w:sz w:val="20"/>
      <w:szCs w:val="20"/>
    </w:rPr>
  </w:style>
  <w:style w:type="table" w:styleId="TableGrid">
    <w:name w:val="Table Grid"/>
    <w:basedOn w:val="TableNormal"/>
    <w:uiPriority w:val="39"/>
    <w:rsid w:val="006C5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7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54054">
      <w:bodyDiv w:val="1"/>
      <w:marLeft w:val="0"/>
      <w:marRight w:val="0"/>
      <w:marTop w:val="0"/>
      <w:marBottom w:val="0"/>
      <w:divBdr>
        <w:top w:val="none" w:sz="0" w:space="0" w:color="auto"/>
        <w:left w:val="none" w:sz="0" w:space="0" w:color="auto"/>
        <w:bottom w:val="none" w:sz="0" w:space="0" w:color="auto"/>
        <w:right w:val="none" w:sz="0" w:space="0" w:color="auto"/>
      </w:divBdr>
    </w:div>
    <w:div w:id="17404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ES.Tier1@ks.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ES.Tier1@ks.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ES.HelpDesk@ks.gov"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ES.HelpDesk@k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KEES">
      <a:dk1>
        <a:sysClr val="windowText" lastClr="000000"/>
      </a:dk1>
      <a:lt1>
        <a:sysClr val="window" lastClr="FFFFFF"/>
      </a:lt1>
      <a:dk2>
        <a:srgbClr val="002569"/>
      </a:dk2>
      <a:lt2>
        <a:srgbClr val="FFFFFF"/>
      </a:lt2>
      <a:accent1>
        <a:srgbClr val="B8CEFA"/>
      </a:accent1>
      <a:accent2>
        <a:srgbClr val="FF0000"/>
      </a:accent2>
      <a:accent3>
        <a:srgbClr val="4A7EBB"/>
      </a:accent3>
      <a:accent4>
        <a:srgbClr val="002569"/>
      </a:accent4>
      <a:accent5>
        <a:srgbClr val="F1AD02"/>
      </a:accent5>
      <a:accent6>
        <a:srgbClr val="00194D"/>
      </a:accent6>
      <a:hlink>
        <a:srgbClr val="002569"/>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v2.6.1</_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5228B5867E142AAD4FAD89329406D" ma:contentTypeVersion="4" ma:contentTypeDescription="Create a new document." ma:contentTypeScope="" ma:versionID="4749ae1bd4b6af83610e8162ce265e32">
  <xsd:schema xmlns:xsd="http://www.w3.org/2001/XMLSchema" xmlns:xs="http://www.w3.org/2001/XMLSchema" xmlns:p="http://schemas.microsoft.com/office/2006/metadata/properties" xmlns:ns2="http://schemas.microsoft.com/sharepoint/v3/fields" xmlns:ns3="deb6d97f-658d-415a-9940-466d328ccb36" targetNamespace="http://schemas.microsoft.com/office/2006/metadata/properties" ma:root="true" ma:fieldsID="94d436cf634bb963791e50e058d3de66" ns2:_="" ns3:_="">
    <xsd:import namespace="http://schemas.microsoft.com/sharepoint/v3/fields"/>
    <xsd:import namespace="deb6d97f-658d-415a-9940-466d328ccb36"/>
    <xsd:element name="properties">
      <xsd:complexType>
        <xsd:sequence>
          <xsd:element name="documentManagement">
            <xsd:complexType>
              <xsd:all>
                <xsd:element ref="ns2:_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6d97f-658d-415a-9940-466d328ccb3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010D7-4CF9-4810-BB94-3FBBB9557042}">
  <ds:schemaRefs>
    <ds:schemaRef ds:uri="http://schemas.microsoft.com/office/2006/metadata/properties"/>
    <ds:schemaRef ds:uri="http://purl.org/dc/elements/1.1/"/>
    <ds:schemaRef ds:uri="http://purl.org/dc/terms/"/>
    <ds:schemaRef ds:uri="http://purl.org/dc/dcmitype/"/>
    <ds:schemaRef ds:uri="http://www.w3.org/XML/1998/namespace"/>
    <ds:schemaRef ds:uri="http://schemas.microsoft.com/office/2006/documentManagement/types"/>
    <ds:schemaRef ds:uri="http://schemas.microsoft.com/sharepoint/v3/fields"/>
    <ds:schemaRef ds:uri="http://schemas.openxmlformats.org/package/2006/metadata/core-properties"/>
    <ds:schemaRef ds:uri="http://schemas.microsoft.com/office/infopath/2007/PartnerControls"/>
    <ds:schemaRef ds:uri="deb6d97f-658d-415a-9940-466d328ccb36"/>
  </ds:schemaRefs>
</ds:datastoreItem>
</file>

<file path=customXml/itemProps2.xml><?xml version="1.0" encoding="utf-8"?>
<ds:datastoreItem xmlns:ds="http://schemas.openxmlformats.org/officeDocument/2006/customXml" ds:itemID="{10739E3B-5F7D-4285-9FC1-49F0DB9D7664}">
  <ds:schemaRefs>
    <ds:schemaRef ds:uri="http://schemas.microsoft.com/sharepoint/v3/contenttype/forms"/>
  </ds:schemaRefs>
</ds:datastoreItem>
</file>

<file path=customXml/itemProps3.xml><?xml version="1.0" encoding="utf-8"?>
<ds:datastoreItem xmlns:ds="http://schemas.openxmlformats.org/officeDocument/2006/customXml" ds:itemID="{E1FEB09A-2B1E-49BD-A3F5-016449493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eb6d97f-658d-415a-9940-466d328cc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4BF70-70A4-4A13-A22D-598AFE6E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 McVicker</dc:creator>
  <cp:lastModifiedBy>King, Jennifer [KHPA]</cp:lastModifiedBy>
  <cp:revision>3</cp:revision>
  <cp:lastPrinted>2016-12-01T15:38:00Z</cp:lastPrinted>
  <dcterms:created xsi:type="dcterms:W3CDTF">2017-08-12T20:45:00Z</dcterms:created>
  <dcterms:modified xsi:type="dcterms:W3CDTF">2017-08-12T21:08:00Z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0x0101008665228B5867E142AAD4FAD89329406D</vt:lpwstr>
  </property>
</Properties>
</file>